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BB23D" w14:textId="77777777" w:rsidR="00BA6F25" w:rsidRDefault="0019157B">
      <w:pPr>
        <w:spacing w:after="0" w:line="259" w:lineRule="auto"/>
        <w:ind w:left="-1" w:firstLine="0"/>
      </w:pPr>
      <w:r>
        <w:rPr>
          <w:rFonts w:ascii="Britannic Bold" w:hAnsi="Britannic Bold"/>
          <w:noProof/>
        </w:rPr>
        <w:drawing>
          <wp:anchor distT="0" distB="0" distL="114300" distR="114300" simplePos="0" relativeHeight="251659264" behindDoc="0" locked="0" layoutInCell="1" allowOverlap="1" wp14:anchorId="50A9A1CF" wp14:editId="16B1731E">
            <wp:simplePos x="0" y="0"/>
            <wp:positionH relativeFrom="margin">
              <wp:posOffset>1905</wp:posOffset>
            </wp:positionH>
            <wp:positionV relativeFrom="paragraph">
              <wp:posOffset>3810</wp:posOffset>
            </wp:positionV>
            <wp:extent cx="517111" cy="5905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1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5E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09A1579" wp14:editId="2236990D">
                <wp:extent cx="6337935" cy="683804"/>
                <wp:effectExtent l="0" t="0" r="24765" b="21590"/>
                <wp:docPr id="2201" name="Group 2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935" cy="683804"/>
                          <a:chOff x="50165" y="-44006"/>
                          <a:chExt cx="6337935" cy="90490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583307" y="-44006"/>
                            <a:ext cx="2163230" cy="386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A5640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Obec </w:t>
                              </w:r>
                              <w:r w:rsidR="0019157B">
                                <w:rPr>
                                  <w:b/>
                                  <w:color w:val="002060"/>
                                  <w:sz w:val="36"/>
                                </w:rPr>
                                <w:t>Blažejovice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009644" y="3772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A0172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005330" y="297248"/>
                            <a:ext cx="3167845" cy="29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59C48" w14:textId="77777777" w:rsidR="00BA6F25" w:rsidRDefault="0019157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>Blažejovice 38</w:t>
                              </w:r>
                              <w:r w:rsidR="00F145E9">
                                <w:rPr>
                                  <w:color w:val="002060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002060"/>
                                  <w:sz w:val="28"/>
                                </w:rPr>
                                <w:t>257 68 Dolní Kralovice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387596" y="220180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6D863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206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62961" y="602304"/>
                            <a:ext cx="1211835" cy="222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49A68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>IČO 00</w:t>
                              </w:r>
                              <w:r w:rsidR="0019157B">
                                <w:rPr>
                                  <w:color w:val="002060"/>
                                  <w:sz w:val="28"/>
                                </w:rPr>
                                <w:t>473456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477514" y="46991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D42B5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527806" y="469910"/>
                            <a:ext cx="395391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F86CE" w14:textId="77777777" w:rsidR="00BA6F25" w:rsidRDefault="00BA6F25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23716" y="46991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184E9" w14:textId="77777777" w:rsidR="00BA6F25" w:rsidRDefault="00F145E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206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Shape 21"/>
                        <wps:cNvSpPr/>
                        <wps:spPr>
                          <a:xfrm>
                            <a:off x="50165" y="860895"/>
                            <a:ext cx="633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935">
                                <a:moveTo>
                                  <a:pt x="0" y="0"/>
                                </a:moveTo>
                                <a:lnTo>
                                  <a:pt x="633793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9A1579" id="Group 2201" o:spid="_x0000_s1026" style="width:499.05pt;height:53.85pt;mso-position-horizontal-relative:char;mso-position-vertical-relative:line" coordorigin="501,-440" coordsize="63379,9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">
                <v:rect id="Rectangle 6" o:spid="_x0000_s1027" style="position:absolute;left:25833;top:-440;width:2163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39A5640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Obec </w:t>
                        </w:r>
                        <w:r w:rsidR="0019157B">
                          <w:rPr>
                            <w:b/>
                            <w:color w:val="002060"/>
                            <w:sz w:val="36"/>
                          </w:rPr>
                          <w:t>Blažejovice</w:t>
                        </w:r>
                      </w:p>
                    </w:txbxContent>
                  </v:textbox>
                </v:rect>
                <v:rect id="Rectangle 7" o:spid="_x0000_s1028" style="position:absolute;left:40096;top:37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2FA0172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20053;top:2972;width:31678;height:2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FC59C48" w14:textId="77777777" w:rsidR="00BA6F25" w:rsidRDefault="0019157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>Blažejovice 38</w:t>
                        </w:r>
                        <w:r w:rsidR="00F145E9">
                          <w:rPr>
                            <w:color w:val="002060"/>
                            <w:sz w:val="28"/>
                          </w:rPr>
                          <w:t xml:space="preserve">, </w:t>
                        </w:r>
                        <w:r>
                          <w:rPr>
                            <w:color w:val="002060"/>
                            <w:sz w:val="28"/>
                          </w:rPr>
                          <w:t>257 68 Dolní Kralovice</w:t>
                        </w:r>
                      </w:p>
                    </w:txbxContent>
                  </v:textbox>
                </v:rect>
                <v:rect id="Rectangle 9" o:spid="_x0000_s1030" style="position:absolute;left:43875;top:2201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256D863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00206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28629;top:6023;width:1211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21849A68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>IČO 00</w:t>
                        </w:r>
                        <w:r w:rsidR="0019157B">
                          <w:rPr>
                            <w:color w:val="002060"/>
                            <w:sz w:val="28"/>
                          </w:rPr>
                          <w:t>473456</w:t>
                        </w:r>
                      </w:p>
                    </w:txbxContent>
                  </v:textbox>
                </v:rect>
                <v:rect id="Rectangle 11" o:spid="_x0000_s1032" style="position:absolute;left:34775;top:46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42D42B5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35278;top:4699;width:395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190F86CE" w14:textId="77777777" w:rsidR="00BA6F25" w:rsidRDefault="00BA6F25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3" o:spid="_x0000_s1034" style="position:absolute;left:38237;top:4699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F9184E9" w14:textId="77777777" w:rsidR="00BA6F25" w:rsidRDefault="00F145E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206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" o:spid="_x0000_s1035" style="position:absolute;left:501;top:8608;width:63380;height:0;visibility:visible;mso-wrap-style:square;v-text-anchor:top" coordsize="6337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" path="m,l6337935,e" filled="f" strokecolor="#4f81bd">
                  <v:path arrowok="t" textboxrect="0,0,6337935,0"/>
                </v:shape>
                <w10:anchorlock/>
              </v:group>
            </w:pict>
          </mc:Fallback>
        </mc:AlternateContent>
      </w:r>
      <w:r w:rsidR="00F145E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6419651" w14:textId="77777777" w:rsidR="0019157B" w:rsidRDefault="0019157B" w:rsidP="0019157B">
      <w:pPr>
        <w:spacing w:after="151" w:line="259" w:lineRule="auto"/>
        <w:ind w:left="0" w:firstLine="0"/>
        <w:jc w:val="center"/>
        <w:rPr>
          <w:rFonts w:ascii="Times New Roman" w:eastAsia="Times New Roman" w:hAnsi="Times New Roman" w:cs="Times New Roman"/>
          <w:sz w:val="24"/>
        </w:rPr>
      </w:pPr>
    </w:p>
    <w:p w14:paraId="0D307832" w14:textId="77777777" w:rsidR="00BA6F25" w:rsidRDefault="00F145E9" w:rsidP="0019157B">
      <w:pPr>
        <w:spacing w:after="151" w:line="259" w:lineRule="auto"/>
        <w:ind w:left="0" w:firstLine="0"/>
        <w:jc w:val="center"/>
      </w:pPr>
      <w:r>
        <w:rPr>
          <w:sz w:val="36"/>
        </w:rPr>
        <w:t xml:space="preserve">Výroční zpráva obce </w:t>
      </w:r>
      <w:r w:rsidR="0019157B">
        <w:rPr>
          <w:sz w:val="36"/>
        </w:rPr>
        <w:t>Blažejovice</w:t>
      </w:r>
    </w:p>
    <w:p w14:paraId="177FD6AE" w14:textId="2A8886B0" w:rsidR="00BA6F25" w:rsidRDefault="00F145E9">
      <w:pPr>
        <w:spacing w:after="0" w:line="221" w:lineRule="auto"/>
        <w:ind w:left="633" w:right="556" w:firstLine="0"/>
        <w:jc w:val="center"/>
      </w:pPr>
      <w:r>
        <w:rPr>
          <w:sz w:val="28"/>
        </w:rPr>
        <w:t>o činnosti v oblasti poskytování informací dle zákona č. 106/1999 Sb., o svobodném přístupu k informacím za rok 202</w:t>
      </w:r>
      <w:r w:rsidR="00373683">
        <w:rPr>
          <w:sz w:val="28"/>
        </w:rPr>
        <w:t>5</w:t>
      </w:r>
    </w:p>
    <w:p w14:paraId="1E5B93C0" w14:textId="77777777" w:rsidR="00BA6F25" w:rsidRDefault="00F145E9">
      <w:pPr>
        <w:spacing w:after="0" w:line="259" w:lineRule="auto"/>
        <w:ind w:left="2124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A3FEB9E" w14:textId="7208B11B" w:rsidR="00BA6F25" w:rsidRDefault="00F145E9">
      <w:pPr>
        <w:spacing w:after="0" w:line="263" w:lineRule="auto"/>
        <w:ind w:left="0" w:firstLine="0"/>
        <w:jc w:val="both"/>
      </w:pPr>
      <w:r>
        <w:t xml:space="preserve">Výroční zpráva o poskytování informací za rok </w:t>
      </w:r>
      <w:r w:rsidRPr="00373683">
        <w:rPr>
          <w:b/>
          <w:bCs/>
        </w:rPr>
        <w:t>202</w:t>
      </w:r>
      <w:r w:rsidR="00373683" w:rsidRPr="00373683">
        <w:rPr>
          <w:b/>
          <w:bCs/>
        </w:rPr>
        <w:t>5</w:t>
      </w:r>
      <w:r>
        <w:t xml:space="preserve"> je zpracována dle </w:t>
      </w:r>
      <w:proofErr w:type="spellStart"/>
      <w:r>
        <w:t>ust</w:t>
      </w:r>
      <w:proofErr w:type="spellEnd"/>
      <w:r>
        <w:t xml:space="preserve">. § 18 zákona č. 106/1999 Sb., o poskytování informací, ve znění pozdějších předpisů (dále jen zákon), který stanovuje povinnost každoročně zveřejnit údaje o této činnosti v předepsané struktuře vždy do 1. března následujícího kalendářního roku. </w:t>
      </w:r>
    </w:p>
    <w:p w14:paraId="413ECF16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rPr>
          <w:b/>
          <w:sz w:val="20"/>
        </w:rPr>
        <w:t xml:space="preserve"> </w:t>
      </w:r>
    </w:p>
    <w:tbl>
      <w:tblPr>
        <w:tblStyle w:val="TableGrid"/>
        <w:tblW w:w="10015" w:type="dxa"/>
        <w:tblInd w:w="60" w:type="dxa"/>
        <w:tblCellMar>
          <w:top w:w="71" w:type="dxa"/>
          <w:left w:w="36" w:type="dxa"/>
        </w:tblCellMar>
        <w:tblLook w:val="04A0" w:firstRow="1" w:lastRow="0" w:firstColumn="1" w:lastColumn="0" w:noHBand="0" w:noVBand="1"/>
      </w:tblPr>
      <w:tblGrid>
        <w:gridCol w:w="528"/>
        <w:gridCol w:w="8061"/>
        <w:gridCol w:w="1426"/>
      </w:tblGrid>
      <w:tr w:rsidR="00BA6F25" w14:paraId="514CDC7A" w14:textId="77777777" w:rsidTr="004450DE">
        <w:trPr>
          <w:trHeight w:val="146"/>
        </w:trPr>
        <w:tc>
          <w:tcPr>
            <w:tcW w:w="52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19B4BCC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a)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DB78B8D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písemně podaných žádostí o informace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5719422" w14:textId="579C5A47" w:rsidR="00BA6F25" w:rsidRDefault="008062F7">
            <w:pPr>
              <w:spacing w:after="0" w:line="259" w:lineRule="auto"/>
              <w:ind w:left="0" w:right="38" w:firstLine="0"/>
              <w:jc w:val="center"/>
            </w:pPr>
            <w:r>
              <w:t>0</w:t>
            </w:r>
            <w:r w:rsidR="00F145E9">
              <w:t xml:space="preserve"> </w:t>
            </w:r>
          </w:p>
        </w:tc>
      </w:tr>
      <w:tr w:rsidR="00BA6F25" w14:paraId="0EF0A943" w14:textId="77777777" w:rsidTr="004450DE">
        <w:trPr>
          <w:trHeight w:val="293"/>
        </w:trPr>
        <w:tc>
          <w:tcPr>
            <w:tcW w:w="0" w:type="auto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CB32564" w14:textId="77777777" w:rsidR="00BA6F25" w:rsidRDefault="00BA6F25">
            <w:pPr>
              <w:spacing w:after="160" w:line="259" w:lineRule="auto"/>
              <w:ind w:left="0" w:firstLine="0"/>
            </w:pP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FAE247A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vydaných rozhodnutí o odmítnutí žádosti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6BA2A2B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307A63EF" w14:textId="77777777" w:rsidTr="004450DE">
        <w:trPr>
          <w:trHeight w:val="255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19A298F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b)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23931F5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podaných odvolání proti rozhodnutí o odmítnutí žádosti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73E6A21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17EEF31D" w14:textId="77777777" w:rsidTr="004450DE">
        <w:trPr>
          <w:trHeight w:val="459"/>
        </w:trPr>
        <w:tc>
          <w:tcPr>
            <w:tcW w:w="52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25889AF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c)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9A6F1D0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497A057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0721967B" w14:textId="77777777" w:rsidTr="004450DE">
        <w:trPr>
          <w:trHeight w:val="667"/>
        </w:trPr>
        <w:tc>
          <w:tcPr>
            <w:tcW w:w="0" w:type="auto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4F15A47" w14:textId="77777777" w:rsidR="00BA6F25" w:rsidRDefault="00BA6F25">
            <w:pPr>
              <w:spacing w:after="160" w:line="259" w:lineRule="auto"/>
              <w:ind w:left="0" w:firstLine="0"/>
            </w:pP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A213F37" w14:textId="77777777" w:rsidR="00BA6F25" w:rsidRDefault="00F145E9">
            <w:pPr>
              <w:spacing w:after="0" w:line="259" w:lineRule="auto"/>
              <w:ind w:left="2" w:right="59" w:firstLine="0"/>
              <w:jc w:val="both"/>
            </w:pPr>
            <w:r>
              <w:t xml:space="preserve">přehled všech výdajů, vynaložených v souvislosti se soudními řízeními o právech a povinnostech podle tohoto zákona včetně nákladů na své vlastní zaměstnance a náklady na právní zastoupení: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83109F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750C1DEE" w14:textId="77777777" w:rsidTr="004450DE">
        <w:trPr>
          <w:trHeight w:val="466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E96A3AF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d)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412307C" w14:textId="77777777" w:rsidR="00BA6F25" w:rsidRDefault="00F145E9">
            <w:pPr>
              <w:spacing w:after="0" w:line="259" w:lineRule="auto"/>
              <w:ind w:left="2" w:firstLine="0"/>
              <w:jc w:val="both"/>
            </w:pPr>
            <w:r>
              <w:t xml:space="preserve">výčet poskytnutých výhradních licencí a odůvodnění nezbytnosti poskytnutí výhradní licence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8DB02EE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71A86ACE" w14:textId="77777777" w:rsidTr="004450DE">
        <w:trPr>
          <w:trHeight w:val="532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CE51983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e)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C109FB7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počet stížností podaných dle § 16a zákona, včetně důvodů jejich podání a stručný popis způsobu jejich vyřízení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4CC0354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  <w:tr w:rsidR="00BA6F25" w14:paraId="6B264F4B" w14:textId="77777777" w:rsidTr="004450DE">
        <w:trPr>
          <w:trHeight w:val="187"/>
        </w:trPr>
        <w:tc>
          <w:tcPr>
            <w:tcW w:w="5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5165100" w14:textId="77777777" w:rsidR="00BA6F25" w:rsidRDefault="00F145E9">
            <w:pPr>
              <w:spacing w:after="0" w:line="259" w:lineRule="auto"/>
              <w:ind w:left="0" w:firstLine="0"/>
            </w:pPr>
            <w:r>
              <w:t xml:space="preserve">f) </w:t>
            </w:r>
          </w:p>
        </w:tc>
        <w:tc>
          <w:tcPr>
            <w:tcW w:w="8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42E6A0F" w14:textId="77777777" w:rsidR="00BA6F25" w:rsidRDefault="00F145E9">
            <w:pPr>
              <w:spacing w:after="0" w:line="259" w:lineRule="auto"/>
              <w:ind w:left="2" w:firstLine="0"/>
            </w:pPr>
            <w:r>
              <w:t xml:space="preserve">další informace vztahující se k uplatňování zákona </w:t>
            </w:r>
          </w:p>
        </w:tc>
        <w:tc>
          <w:tcPr>
            <w:tcW w:w="1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3A77AFF" w14:textId="77777777" w:rsidR="00BA6F25" w:rsidRDefault="00F145E9">
            <w:pPr>
              <w:spacing w:after="0" w:line="259" w:lineRule="auto"/>
              <w:ind w:left="0" w:right="38" w:firstLine="0"/>
              <w:jc w:val="center"/>
            </w:pPr>
            <w:r>
              <w:t xml:space="preserve">0 </w:t>
            </w:r>
          </w:p>
        </w:tc>
      </w:tr>
    </w:tbl>
    <w:p w14:paraId="37BCD51A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</w:t>
      </w:r>
    </w:p>
    <w:p w14:paraId="62480CCD" w14:textId="77777777" w:rsidR="00BA6F25" w:rsidRDefault="00F145E9">
      <w:pPr>
        <w:ind w:left="-5"/>
      </w:pPr>
      <w:r>
        <w:t xml:space="preserve">Dle § 17 zákona mohou povinné subjekty (obce) v souvislosti s poskytováním informací požadovat finanční úhradu, a to do výše, která nesmí přesáhnout náklady s vyřízením žádosti spojenými, tj. s pořízením kopií, opatřením technických nosičů dat a s odesláním informací žadateli. </w:t>
      </w:r>
    </w:p>
    <w:p w14:paraId="012003D2" w14:textId="77777777" w:rsidR="00BA6F25" w:rsidRDefault="00F145E9">
      <w:pPr>
        <w:ind w:left="-5"/>
      </w:pPr>
      <w:r>
        <w:t xml:space="preserve">Obec může požadovat úhradu za mimořádně rozsáhlé vyhledání informací. </w:t>
      </w:r>
    </w:p>
    <w:p w14:paraId="443F3F9E" w14:textId="76C68507" w:rsidR="00BA6F25" w:rsidRDefault="00F145E9">
      <w:pPr>
        <w:ind w:left="-5"/>
      </w:pPr>
      <w:r>
        <w:t xml:space="preserve">Výše úhrady za poskytnutí informací za písemně podané žádosti v roce </w:t>
      </w:r>
      <w:r w:rsidRPr="00373683">
        <w:rPr>
          <w:b/>
          <w:bCs/>
        </w:rPr>
        <w:t>202</w:t>
      </w:r>
      <w:r w:rsidR="00373683" w:rsidRPr="00373683">
        <w:rPr>
          <w:b/>
          <w:bCs/>
        </w:rPr>
        <w:t>5</w:t>
      </w:r>
      <w:r>
        <w:t xml:space="preserve"> činily: 0,- Kč </w:t>
      </w:r>
    </w:p>
    <w:p w14:paraId="4978704F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 </w:t>
      </w:r>
    </w:p>
    <w:p w14:paraId="2C7958D2" w14:textId="77777777" w:rsidR="00BA6F25" w:rsidRDefault="00F145E9">
      <w:pPr>
        <w:ind w:left="-5"/>
      </w:pPr>
      <w:r>
        <w:t xml:space="preserve">Pokud jsou podané ústní nebo telefonické žádosti o poskytnutí informace vyřízeny bezprostředně s žadatelem ústní formou, nejsou evidovány a není uplatňován žádný poplatek. </w:t>
      </w:r>
    </w:p>
    <w:p w14:paraId="46514D20" w14:textId="77777777" w:rsidR="00BA6F25" w:rsidRDefault="00F145E9">
      <w:pPr>
        <w:ind w:left="-5"/>
      </w:pPr>
      <w:r>
        <w:t xml:space="preserve">Počet těchto žádostí není dle ustanovení § 13 odst. 3 zákona č. 106/1999 Sb. v platném znění součástí výroční zprávy o poskytnutí informací. </w:t>
      </w:r>
    </w:p>
    <w:p w14:paraId="3808A07D" w14:textId="77777777" w:rsidR="00BA6F25" w:rsidRDefault="00F145E9">
      <w:pPr>
        <w:spacing w:after="0" w:line="259" w:lineRule="auto"/>
        <w:ind w:left="0" w:firstLine="0"/>
      </w:pPr>
      <w:r>
        <w:t xml:space="preserve">  </w:t>
      </w:r>
    </w:p>
    <w:p w14:paraId="3E01A969" w14:textId="77777777" w:rsidR="00BA6F25" w:rsidRDefault="00F145E9">
      <w:pPr>
        <w:ind w:left="-5"/>
      </w:pPr>
      <w:r>
        <w:t xml:space="preserve">Informace jsou občanům sdělovány na zasedáních zastupitelstva obce, prostřednictvím pevné úřední desky v obci, webových stránek, elektronické úřední desky v rámci webových stránek, hlášením místního rozhlasu a jinými způsoby. </w:t>
      </w:r>
    </w:p>
    <w:p w14:paraId="60CCFE5B" w14:textId="77777777" w:rsidR="00BA6F25" w:rsidRPr="004450DE" w:rsidRDefault="00F145E9">
      <w:pPr>
        <w:spacing w:after="0" w:line="259" w:lineRule="auto"/>
        <w:ind w:left="0" w:firstLine="0"/>
        <w:rPr>
          <w:sz w:val="16"/>
          <w:szCs w:val="16"/>
        </w:rPr>
      </w:pPr>
      <w:r>
        <w:t xml:space="preserve">  </w:t>
      </w:r>
    </w:p>
    <w:p w14:paraId="3346C166" w14:textId="7E6F821A" w:rsidR="00BA6F25" w:rsidRDefault="00F145E9">
      <w:pPr>
        <w:spacing w:after="191"/>
        <w:ind w:left="-5"/>
      </w:pPr>
      <w:r>
        <w:t>Výroční zpráva je zveřejněna způsobem umožňujícím dálkový přístup (v elektronické podobě na webových stránkách obce).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3C7645D0" w14:textId="7D4A66B3" w:rsidR="00BA6F25" w:rsidRDefault="00F145E9" w:rsidP="0019157B">
      <w:pPr>
        <w:spacing w:after="14" w:line="259" w:lineRule="auto"/>
        <w:ind w:left="0" w:firstLine="0"/>
      </w:pPr>
      <w:r>
        <w:t xml:space="preserve"> V</w:t>
      </w:r>
      <w:r w:rsidR="004450DE">
        <w:t xml:space="preserve"> Blažejovicích </w:t>
      </w:r>
      <w:r w:rsidR="00373683">
        <w:t>29.4.2026</w:t>
      </w:r>
      <w:r>
        <w:t xml:space="preserve">  </w:t>
      </w:r>
    </w:p>
    <w:p w14:paraId="20611BA6" w14:textId="77777777" w:rsidR="00BA6F25" w:rsidRDefault="00F145E9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 </w:t>
      </w:r>
    </w:p>
    <w:p w14:paraId="486E7609" w14:textId="77777777" w:rsidR="00BA6F25" w:rsidRDefault="00F145E9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50B32317" w14:textId="77777777" w:rsidR="00BA6F25" w:rsidRDefault="00F145E9">
      <w:pPr>
        <w:tabs>
          <w:tab w:val="center" w:pos="7528"/>
        </w:tabs>
        <w:spacing w:after="45" w:line="259" w:lineRule="auto"/>
        <w:ind w:left="0" w:firstLine="0"/>
      </w:pPr>
      <w:r>
        <w:rPr>
          <w:i/>
        </w:rPr>
        <w:t xml:space="preserve">             ................................... </w:t>
      </w:r>
      <w:r>
        <w:rPr>
          <w:i/>
        </w:rPr>
        <w:tab/>
        <w:t xml:space="preserve">    .......................................... </w:t>
      </w:r>
    </w:p>
    <w:p w14:paraId="035611CF" w14:textId="77777777" w:rsidR="00BA6F25" w:rsidRDefault="00F145E9">
      <w:pPr>
        <w:spacing w:after="50"/>
        <w:ind w:left="-5"/>
      </w:pPr>
      <w:r>
        <w:t xml:space="preserve">                   </w:t>
      </w:r>
      <w:r w:rsidR="0019157B">
        <w:t>Josef Chlad</w:t>
      </w:r>
      <w:r>
        <w:t xml:space="preserve">                                                                   </w:t>
      </w:r>
      <w:r w:rsidR="0019157B">
        <w:t xml:space="preserve">      Roman Kučera</w:t>
      </w:r>
      <w:r>
        <w:t xml:space="preserve"> </w:t>
      </w:r>
    </w:p>
    <w:p w14:paraId="17F5ED9F" w14:textId="77777777" w:rsidR="00BA6F25" w:rsidRDefault="00F145E9" w:rsidP="004450DE">
      <w:pPr>
        <w:tabs>
          <w:tab w:val="center" w:pos="7536"/>
        </w:tabs>
        <w:spacing w:after="232"/>
        <w:ind w:left="-15" w:firstLine="0"/>
      </w:pPr>
      <w:r>
        <w:t xml:space="preserve">                  místostarosta </w:t>
      </w:r>
      <w:r>
        <w:tab/>
        <w:t xml:space="preserve"> starosta</w:t>
      </w:r>
      <w:r>
        <w:rPr>
          <w:rFonts w:ascii="Calibri" w:eastAsia="Calibri" w:hAnsi="Calibri" w:cs="Calibri"/>
          <w:b/>
          <w:sz w:val="32"/>
        </w:rPr>
        <w:t xml:space="preserve"> </w:t>
      </w:r>
    </w:p>
    <w:sectPr w:rsidR="00BA6F25" w:rsidSect="0019157B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F25"/>
    <w:rsid w:val="0019157B"/>
    <w:rsid w:val="00373683"/>
    <w:rsid w:val="0044373A"/>
    <w:rsid w:val="004450DE"/>
    <w:rsid w:val="008062F7"/>
    <w:rsid w:val="00BA6F25"/>
    <w:rsid w:val="00CC2408"/>
    <w:rsid w:val="00DB5A3B"/>
    <w:rsid w:val="00F145E9"/>
    <w:rsid w:val="00F2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1BF4"/>
  <w15:docId w15:val="{1135833C-9B0F-46A6-B1DB-D2AB269F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</dc:creator>
  <cp:keywords/>
  <cp:lastModifiedBy>Marie Turková</cp:lastModifiedBy>
  <cp:revision>3</cp:revision>
  <dcterms:created xsi:type="dcterms:W3CDTF">2026-04-29T12:16:00Z</dcterms:created>
  <dcterms:modified xsi:type="dcterms:W3CDTF">2026-04-29T12:17:00Z</dcterms:modified>
</cp:coreProperties>
</file>